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1B27" w14:textId="13CA0EAF" w:rsidR="00243613" w:rsidRPr="00EB1A05" w:rsidRDefault="00EB1A05" w:rsidP="00EB1A05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EB1A05">
        <w:rPr>
          <w:b/>
          <w:bCs/>
          <w:color w:val="FF0000"/>
          <w:sz w:val="28"/>
          <w:szCs w:val="28"/>
          <w:u w:val="single"/>
        </w:rPr>
        <w:t xml:space="preserve">CO DĚLAT </w:t>
      </w:r>
      <w:proofErr w:type="gramStart"/>
      <w:r w:rsidRPr="00EB1A05">
        <w:rPr>
          <w:b/>
          <w:bCs/>
          <w:color w:val="FF0000"/>
          <w:sz w:val="28"/>
          <w:szCs w:val="28"/>
          <w:u w:val="single"/>
        </w:rPr>
        <w:t xml:space="preserve">KDYŽ - </w:t>
      </w:r>
      <w:r w:rsidRPr="00EB1A05">
        <w:rPr>
          <w:b/>
          <w:bCs/>
          <w:color w:val="FF0000"/>
          <w:sz w:val="28"/>
          <w:szCs w:val="28"/>
          <w:u w:val="single"/>
        </w:rPr>
        <w:t>Užívání</w:t>
      </w:r>
      <w:proofErr w:type="gramEnd"/>
      <w:r w:rsidRPr="00EB1A05">
        <w:rPr>
          <w:b/>
          <w:bCs/>
          <w:color w:val="FF0000"/>
          <w:sz w:val="28"/>
          <w:szCs w:val="28"/>
          <w:u w:val="single"/>
        </w:rPr>
        <w:t xml:space="preserve"> tabákových výrobků a nikotinových sáčků</w:t>
      </w:r>
    </w:p>
    <w:p w14:paraId="49A21DF3" w14:textId="6B63CCF7" w:rsidR="00EB1A05" w:rsidRDefault="00EB1A05" w:rsidP="00EB1A05">
      <w:pPr>
        <w:jc w:val="both"/>
      </w:pPr>
    </w:p>
    <w:p w14:paraId="21CC95DA" w14:textId="77777777" w:rsidR="00EB1A05" w:rsidRPr="00EB1A05" w:rsidRDefault="00EB1A05" w:rsidP="00EB1A05">
      <w:pPr>
        <w:jc w:val="both"/>
        <w:rPr>
          <w:b/>
          <w:bCs/>
        </w:rPr>
      </w:pPr>
      <w:r w:rsidRPr="00EB1A05">
        <w:rPr>
          <w:b/>
          <w:bCs/>
        </w:rPr>
        <w:t>V případě zjištění kouření u dětí a žáků v areálu školy a školských zařízení nebo na mimoškolní akci v rámci plnění školní docházky je třeba</w:t>
      </w:r>
      <w:r w:rsidRPr="00EB1A05">
        <w:rPr>
          <w:b/>
          <w:bCs/>
        </w:rPr>
        <w:t>:</w:t>
      </w:r>
    </w:p>
    <w:p w14:paraId="4DA5A437" w14:textId="6BBE6C61" w:rsidR="00EB1A05" w:rsidRDefault="00EB1A05" w:rsidP="00EB1A05">
      <w:pPr>
        <w:pStyle w:val="Odstavecseseznamem"/>
        <w:numPr>
          <w:ilvl w:val="0"/>
          <w:numId w:val="1"/>
        </w:numPr>
        <w:jc w:val="both"/>
      </w:pPr>
      <w:r>
        <w:t>i</w:t>
      </w:r>
      <w:r>
        <w:t>nformovat pedagogického pracovníka, který následně zpraví zákonné zástupce</w:t>
      </w:r>
    </w:p>
    <w:p w14:paraId="35FD2977" w14:textId="77777777" w:rsidR="00EB1A05" w:rsidRDefault="00EB1A05" w:rsidP="00EB1A05">
      <w:pPr>
        <w:pStyle w:val="Odstavecseseznamem"/>
        <w:numPr>
          <w:ilvl w:val="0"/>
          <w:numId w:val="1"/>
        </w:numPr>
        <w:jc w:val="both"/>
      </w:pPr>
      <w:r>
        <w:t>P</w:t>
      </w:r>
      <w:r>
        <w:t>orušení školního řádu řeší odpovědný pedagogický pracovník</w:t>
      </w:r>
    </w:p>
    <w:p w14:paraId="705AFE87" w14:textId="77777777" w:rsidR="00EB1A05" w:rsidRDefault="00EB1A05" w:rsidP="00EB1A05">
      <w:pPr>
        <w:pStyle w:val="Odstavecseseznamem"/>
        <w:numPr>
          <w:ilvl w:val="0"/>
          <w:numId w:val="1"/>
        </w:numPr>
        <w:jc w:val="both"/>
      </w:pPr>
      <w:r>
        <w:t>P</w:t>
      </w:r>
      <w:r>
        <w:t>edagogický pracovník (třídní učitel, vychovatel, školní metodik prevence) podle závažnosti situace intervenuje nejprve u daného dítěte (informuje o porušení školního řádu, případně udělí výchovná opatření, sdělí žákovi konkrétní rizika, předá relevantní informace a motivuje k nekouření), následně se obrátí na rodiče</w:t>
      </w:r>
    </w:p>
    <w:p w14:paraId="3AC522D5" w14:textId="77777777" w:rsidR="00EB1A05" w:rsidRDefault="00EB1A05" w:rsidP="00EB1A05">
      <w:pPr>
        <w:pStyle w:val="Odstavecseseznamem"/>
        <w:numPr>
          <w:ilvl w:val="0"/>
          <w:numId w:val="1"/>
        </w:numPr>
        <w:jc w:val="both"/>
      </w:pPr>
      <w:r>
        <w:t>D</w:t>
      </w:r>
      <w:r>
        <w:t>oporučuje se téma s rodičem diskutovat konstruktivně a citlivě (experimentování s tabákem je v dospívání přirozené), snažit se poskytnout relevantní informace včetně konkrétních rizik, která v případě kouření dítěti hrozí</w:t>
      </w:r>
    </w:p>
    <w:p w14:paraId="5B28DEAB" w14:textId="77777777" w:rsidR="00EB1A05" w:rsidRDefault="00EB1A05" w:rsidP="00EB1A05">
      <w:pPr>
        <w:pStyle w:val="Odstavecseseznamem"/>
        <w:numPr>
          <w:ilvl w:val="0"/>
          <w:numId w:val="1"/>
        </w:numPr>
        <w:jc w:val="both"/>
      </w:pPr>
      <w:r>
        <w:t>P</w:t>
      </w:r>
      <w:r>
        <w:t>edagogický pracovník může rodiči dále poskytnout odkazy na další informace nebo odborné poradenské služby (např. Národní linku pro odvykání kouření)</w:t>
      </w:r>
    </w:p>
    <w:p w14:paraId="6EBB09D4" w14:textId="0FBD3003" w:rsidR="00EB1A05" w:rsidRDefault="00EB1A05" w:rsidP="00EB1A05">
      <w:pPr>
        <w:pStyle w:val="Odstavecseseznamem"/>
        <w:numPr>
          <w:ilvl w:val="0"/>
          <w:numId w:val="1"/>
        </w:numPr>
        <w:jc w:val="both"/>
      </w:pPr>
      <w:r>
        <w:t>C</w:t>
      </w:r>
      <w:r>
        <w:t xml:space="preserve">ílem je problém řešit primárně na úrovni </w:t>
      </w:r>
      <w:proofErr w:type="gramStart"/>
      <w:r>
        <w:t>učitel - dítě</w:t>
      </w:r>
      <w:proofErr w:type="gramEnd"/>
      <w:r>
        <w:t xml:space="preserve"> </w:t>
      </w:r>
      <w:r>
        <w:t>–</w:t>
      </w:r>
      <w:r>
        <w:t xml:space="preserve"> rodič</w:t>
      </w:r>
    </w:p>
    <w:p w14:paraId="30A1A1A0" w14:textId="2F6672A5" w:rsidR="00EB1A05" w:rsidRDefault="00EB1A05" w:rsidP="00EB1A05">
      <w:pPr>
        <w:pStyle w:val="Odstavecseseznamem"/>
        <w:numPr>
          <w:ilvl w:val="0"/>
          <w:numId w:val="1"/>
        </w:numPr>
        <w:jc w:val="both"/>
      </w:pPr>
      <w:r>
        <w:t>Pokud pedagogický pracovník u žáků ve škole či na mimoškolní akci najde tabákové výrobky (včetně elektronické cigarety a jejích komponent), ohlašuje to rodičům dítěte</w:t>
      </w:r>
    </w:p>
    <w:p w14:paraId="648B2C57" w14:textId="77777777" w:rsidR="00EB1A05" w:rsidRDefault="00EB1A05" w:rsidP="00EB1A05">
      <w:pPr>
        <w:pStyle w:val="Odstavecseseznamem"/>
        <w:numPr>
          <w:ilvl w:val="0"/>
          <w:numId w:val="1"/>
        </w:numPr>
        <w:jc w:val="both"/>
      </w:pPr>
      <w:r>
        <w:t>Pedagogický pracovník ovšem nesmí žáky prohledávat</w:t>
      </w:r>
    </w:p>
    <w:p w14:paraId="0848E00A" w14:textId="65BCF1AD" w:rsidR="00EB1A05" w:rsidRDefault="00EB1A05" w:rsidP="00EB1A05">
      <w:pPr>
        <w:pStyle w:val="Odstavecseseznamem"/>
        <w:numPr>
          <w:ilvl w:val="0"/>
          <w:numId w:val="1"/>
        </w:numPr>
        <w:jc w:val="both"/>
      </w:pPr>
      <w:r>
        <w:t>P</w:t>
      </w:r>
      <w:r>
        <w:t>edagogický pracovník ve škole, školském zařízení či na mimoškolní akci může žáka vyzvat k vydání těchto tabákových výrobků (nesmí je však bez souhlasu zabavit) nebo může volně položené tabákové výrobky odstranit z dosahu osob mladších 18 let (</w:t>
      </w:r>
      <w:proofErr w:type="spellStart"/>
      <w:r>
        <w:t>Miovský</w:t>
      </w:r>
      <w:proofErr w:type="spellEnd"/>
      <w:r>
        <w:t xml:space="preserve"> et al., 2015)</w:t>
      </w:r>
    </w:p>
    <w:p w14:paraId="0ACAE3CE" w14:textId="471402D1" w:rsidR="00EB1A05" w:rsidRDefault="00EB1A05" w:rsidP="00EB1A05">
      <w:pPr>
        <w:pStyle w:val="Odstavecseseznamem"/>
        <w:numPr>
          <w:ilvl w:val="0"/>
          <w:numId w:val="1"/>
        </w:numPr>
        <w:jc w:val="both"/>
      </w:pPr>
      <w:r>
        <w:t>Dokument o navrácení tabákového výrobku zákonnému zástupci přiloží k zápisu o jeho zajištění</w:t>
      </w:r>
    </w:p>
    <w:sectPr w:rsidR="00EB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D7886"/>
    <w:multiLevelType w:val="hybridMultilevel"/>
    <w:tmpl w:val="126E796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05"/>
    <w:rsid w:val="00243613"/>
    <w:rsid w:val="00EB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F954"/>
  <w15:chartTrackingRefBased/>
  <w15:docId w15:val="{AD7A31D6-136F-4520-ACA7-AE3AB335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1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Markéta</dc:creator>
  <cp:keywords/>
  <dc:description/>
  <cp:lastModifiedBy>Vítková Markéta</cp:lastModifiedBy>
  <cp:revision>1</cp:revision>
  <dcterms:created xsi:type="dcterms:W3CDTF">2026-06-08T07:06:00Z</dcterms:created>
  <dcterms:modified xsi:type="dcterms:W3CDTF">2026-06-08T07:12:00Z</dcterms:modified>
</cp:coreProperties>
</file>