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C1BD2" w14:textId="1D49312D" w:rsidR="00DA2DB5" w:rsidRPr="00A95721" w:rsidRDefault="00A95721" w:rsidP="00A95721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A95721">
        <w:rPr>
          <w:b/>
          <w:bCs/>
          <w:color w:val="FF0000"/>
          <w:sz w:val="24"/>
          <w:szCs w:val="24"/>
          <w:u w:val="single"/>
        </w:rPr>
        <w:t xml:space="preserve">CO DĚLAT, KDYŽ – </w:t>
      </w:r>
      <w:r w:rsidRPr="00A95721">
        <w:rPr>
          <w:b/>
          <w:bCs/>
          <w:color w:val="FF0000"/>
          <w:sz w:val="24"/>
          <w:szCs w:val="24"/>
          <w:u w:val="single"/>
        </w:rPr>
        <w:t>vandalismus</w:t>
      </w:r>
    </w:p>
    <w:p w14:paraId="1BF0486B" w14:textId="1E8D43C8" w:rsidR="00A95721" w:rsidRDefault="00A95721" w:rsidP="00A95721">
      <w:pPr>
        <w:pStyle w:val="Odstavecseseznamem"/>
        <w:numPr>
          <w:ilvl w:val="0"/>
          <w:numId w:val="1"/>
        </w:numPr>
      </w:pPr>
      <w:r>
        <w:t>j</w:t>
      </w:r>
      <w:r>
        <w:t xml:space="preserve">ako vandalismus se označuje </w:t>
      </w:r>
      <w:r w:rsidRPr="00A95721">
        <w:rPr>
          <w:b/>
          <w:bCs/>
        </w:rPr>
        <w:t>svévolné poškozování</w:t>
      </w:r>
      <w:r>
        <w:t xml:space="preserve"> a ničení veřejného i soukromého majetku či podobných statků, které nepřinášejí pachateli žádné materiální obohacení a pro které pachatel zpravidla nemá žádný </w:t>
      </w:r>
      <w:proofErr w:type="gramStart"/>
      <w:r>
        <w:t>motiv - většinou</w:t>
      </w:r>
      <w:proofErr w:type="gramEnd"/>
      <w:r>
        <w:t xml:space="preserve"> tak </w:t>
      </w:r>
      <w:r w:rsidRPr="00A95721">
        <w:rPr>
          <w:b/>
          <w:bCs/>
        </w:rPr>
        <w:t>koná jen pro vlastní potěšení</w:t>
      </w:r>
      <w:r>
        <w:t xml:space="preserve"> či pro potřebu odreagovat se</w:t>
      </w:r>
    </w:p>
    <w:p w14:paraId="2C6E1D22" w14:textId="204C8FF7" w:rsidR="00A95721" w:rsidRDefault="00A95721" w:rsidP="00A95721">
      <w:pPr>
        <w:pStyle w:val="Odstavecseseznamem"/>
        <w:numPr>
          <w:ilvl w:val="0"/>
          <w:numId w:val="1"/>
        </w:numPr>
      </w:pPr>
      <w:r>
        <w:t>m</w:t>
      </w:r>
      <w:r>
        <w:t xml:space="preserve">ezi poškozování školního majetku řadíme také </w:t>
      </w:r>
      <w:r w:rsidRPr="00A95721">
        <w:rPr>
          <w:b/>
          <w:bCs/>
        </w:rPr>
        <w:t>sprejerství</w:t>
      </w:r>
      <w:r>
        <w:t xml:space="preserve"> (čmáranice a </w:t>
      </w:r>
      <w:r w:rsidRPr="00A95721">
        <w:rPr>
          <w:b/>
          <w:bCs/>
        </w:rPr>
        <w:t>nápisy</w:t>
      </w:r>
      <w:r>
        <w:t xml:space="preserve"> na zdech nebo školním </w:t>
      </w:r>
      <w:proofErr w:type="gramStart"/>
      <w:r>
        <w:t>nábytku,</w:t>
      </w:r>
      <w:proofErr w:type="gramEnd"/>
      <w:r>
        <w:t xml:space="preserve"> apod</w:t>
      </w:r>
      <w:r>
        <w:t>.)</w:t>
      </w:r>
    </w:p>
    <w:p w14:paraId="343BAEB4" w14:textId="77777777" w:rsidR="00A95721" w:rsidRDefault="00A95721" w:rsidP="00A95721">
      <w:pPr>
        <w:pStyle w:val="Odstavecseseznamem"/>
      </w:pPr>
    </w:p>
    <w:p w14:paraId="707F8434" w14:textId="70A9FD2A" w:rsidR="00A95721" w:rsidRDefault="00A95721" w:rsidP="00A95721">
      <w:r w:rsidRPr="00A95721">
        <w:rPr>
          <w:highlight w:val="yellow"/>
        </w:rPr>
        <w:t>Kdy, koho a v jakém případě vyrozumět (rodiče, PPP, OSPOD, Policii ČR atd.)</w:t>
      </w:r>
    </w:p>
    <w:p w14:paraId="446222ED" w14:textId="77777777" w:rsidR="00A95721" w:rsidRPr="00A95721" w:rsidRDefault="00A95721" w:rsidP="00A95721"/>
    <w:p w14:paraId="193E4554" w14:textId="77777777" w:rsidR="00A95721" w:rsidRPr="00A95721" w:rsidRDefault="00A95721" w:rsidP="00A95721">
      <w:pPr>
        <w:jc w:val="both"/>
        <w:rPr>
          <w:b/>
          <w:bCs/>
        </w:rPr>
      </w:pPr>
      <w:r w:rsidRPr="00A95721">
        <w:rPr>
          <w:b/>
          <w:bCs/>
        </w:rPr>
        <w:t xml:space="preserve">Vandalismus páchaný na půdě školy: </w:t>
      </w:r>
    </w:p>
    <w:p w14:paraId="7C410840" w14:textId="77777777" w:rsidR="00A95721" w:rsidRDefault="00A95721" w:rsidP="00A95721">
      <w:pPr>
        <w:jc w:val="both"/>
      </w:pPr>
      <w:r>
        <w:t xml:space="preserve">1. zákonné zástupce (vždy u nezletilých žáků); </w:t>
      </w:r>
    </w:p>
    <w:p w14:paraId="557BBCEF" w14:textId="77777777" w:rsidR="00A95721" w:rsidRDefault="00A95721" w:rsidP="00A95721">
      <w:pPr>
        <w:jc w:val="both"/>
      </w:pPr>
      <w:r>
        <w:t xml:space="preserve">2. zákonné zástupce (se souhlasem zletilého žáka); </w:t>
      </w:r>
    </w:p>
    <w:p w14:paraId="6FE6163B" w14:textId="77777777" w:rsidR="00A95721" w:rsidRDefault="00A95721" w:rsidP="00A95721">
      <w:pPr>
        <w:jc w:val="both"/>
      </w:pPr>
      <w:r>
        <w:t xml:space="preserve">3. při odmítnutí spolupráce rodičů, zákonných zástupců nebo při opakovaném vandalismu vyrozumět OSPOD (obecní úřad); </w:t>
      </w:r>
    </w:p>
    <w:p w14:paraId="51B8D8FF" w14:textId="77777777" w:rsidR="00A95721" w:rsidRDefault="00A95721" w:rsidP="00A95721">
      <w:pPr>
        <w:jc w:val="both"/>
      </w:pPr>
      <w:r>
        <w:t xml:space="preserve">4. pokud nedojde ke smíru – náhrada vzniklé škody, ohlásit věc Policii ČR (do 5 000 Kč řešeno jako přestupek, nad 5 000 Kč řešeno jako trestný čin); </w:t>
      </w:r>
    </w:p>
    <w:p w14:paraId="5B211C6E" w14:textId="77777777" w:rsidR="00A95721" w:rsidRDefault="00A95721" w:rsidP="00A95721">
      <w:pPr>
        <w:jc w:val="both"/>
      </w:pPr>
      <w:r>
        <w:t xml:space="preserve">5. při každém vandalskému činu podávat vždy objektivní informace pedagogickému sboru, vychovatelům, žákům a rodičům, aby bylo zamezeno „informačnímu šumu“ a překrucování stavu věci; </w:t>
      </w:r>
    </w:p>
    <w:p w14:paraId="4B919F84" w14:textId="3B698BB3" w:rsidR="00A95721" w:rsidRDefault="00A95721" w:rsidP="00A95721">
      <w:pPr>
        <w:jc w:val="both"/>
      </w:pPr>
      <w:r>
        <w:t>6. při opakovaném vandalismu stejným žákem oslovit pedagogicko-psychologické poradenství nebo střediska výchovné péče (souhlas rodičů, zákonných zástupců, u nezletilých i zletilých žáků).</w:t>
      </w:r>
    </w:p>
    <w:sectPr w:rsidR="00A95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26D6"/>
    <w:multiLevelType w:val="hybridMultilevel"/>
    <w:tmpl w:val="0DB4259E"/>
    <w:lvl w:ilvl="0" w:tplc="D3701D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21"/>
    <w:rsid w:val="005B2306"/>
    <w:rsid w:val="00A47153"/>
    <w:rsid w:val="00A95721"/>
    <w:rsid w:val="00DA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BA57"/>
  <w15:chartTrackingRefBased/>
  <w15:docId w15:val="{2793DFAB-8C1F-4996-BD69-7415B357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5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Vítková Markéta</dc:creator>
  <cp:keywords/>
  <dc:description/>
  <cp:lastModifiedBy>Vítková Markéta</cp:lastModifiedBy>
  <cp:revision>1</cp:revision>
  <dcterms:created xsi:type="dcterms:W3CDTF">2026-10-20T12:28:00Z</dcterms:created>
  <dcterms:modified xsi:type="dcterms:W3CDTF">2026-10-20T12:35:00Z</dcterms:modified>
</cp:coreProperties>
</file>